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F1C" w:rsidRPr="00B00880" w:rsidRDefault="00745DCE" w:rsidP="00745DCE">
      <w:pPr>
        <w:jc w:val="center"/>
        <w:rPr>
          <w:sz w:val="32"/>
          <w:szCs w:val="32"/>
        </w:rPr>
      </w:pPr>
      <w:r w:rsidRPr="00B00880">
        <w:rPr>
          <w:sz w:val="32"/>
          <w:szCs w:val="32"/>
        </w:rPr>
        <w:t>Economics</w:t>
      </w:r>
    </w:p>
    <w:p w:rsidR="00745DCE" w:rsidRPr="00B00880" w:rsidRDefault="00745DCE" w:rsidP="00745DCE">
      <w:pPr>
        <w:jc w:val="center"/>
        <w:rPr>
          <w:sz w:val="32"/>
          <w:szCs w:val="32"/>
        </w:rPr>
      </w:pPr>
      <w:r w:rsidRPr="00B00880">
        <w:rPr>
          <w:sz w:val="32"/>
          <w:szCs w:val="32"/>
        </w:rPr>
        <w:t>Chapters 7-9 Review</w:t>
      </w:r>
    </w:p>
    <w:p w:rsidR="00B00880" w:rsidRPr="00B00880" w:rsidRDefault="00B00880" w:rsidP="00745DCE">
      <w:pPr>
        <w:jc w:val="center"/>
        <w:rPr>
          <w:sz w:val="32"/>
          <w:szCs w:val="32"/>
        </w:rPr>
      </w:pP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Sole Proprietorship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Partnership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Corporation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Advantages and Disadvantages of each form of business ownership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General Partnership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Limited Partnership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Industry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Market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Undifferentiated products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Differentiated products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Barriers to entry, natural and artificial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Perfect Competition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Imperfection Competition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Monopoly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Oligopoly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Trademark</w:t>
      </w:r>
    </w:p>
    <w:p w:rsidR="00B00880" w:rsidRPr="00B00880" w:rsidRDefault="00B00880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Trust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lastRenderedPageBreak/>
        <w:t>Corporate espionage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Cartel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Interlocking directorates</w:t>
      </w:r>
    </w:p>
    <w:p w:rsidR="00745DCE" w:rsidRPr="00B00880" w:rsidRDefault="00745DCE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Sherman Anti-trust Act</w:t>
      </w:r>
    </w:p>
    <w:p w:rsidR="00B00880" w:rsidRPr="00B00880" w:rsidRDefault="00B00880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Price discrimination</w:t>
      </w:r>
    </w:p>
    <w:p w:rsidR="00B00880" w:rsidRPr="00B00880" w:rsidRDefault="00B00880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Common Stock</w:t>
      </w:r>
    </w:p>
    <w:p w:rsidR="00B00880" w:rsidRPr="00B00880" w:rsidRDefault="00B00880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Dividends</w:t>
      </w:r>
    </w:p>
    <w:p w:rsidR="00B00880" w:rsidRPr="00B00880" w:rsidRDefault="00B00880" w:rsidP="00B00880">
      <w:pPr>
        <w:rPr>
          <w:sz w:val="32"/>
          <w:szCs w:val="32"/>
        </w:rPr>
      </w:pPr>
      <w:r w:rsidRPr="00B00880">
        <w:rPr>
          <w:sz w:val="32"/>
          <w:szCs w:val="32"/>
        </w:rPr>
        <w:t>Initial Public Offering</w:t>
      </w:r>
    </w:p>
    <w:p w:rsidR="00B00880" w:rsidRPr="00B00880" w:rsidRDefault="00B00880" w:rsidP="00B00880">
      <w:pPr>
        <w:rPr>
          <w:sz w:val="32"/>
          <w:szCs w:val="32"/>
        </w:rPr>
      </w:pPr>
      <w:r w:rsidRPr="00B00880">
        <w:rPr>
          <w:sz w:val="32"/>
          <w:szCs w:val="32"/>
        </w:rPr>
        <w:t>Stock</w:t>
      </w:r>
    </w:p>
    <w:p w:rsidR="00B00880" w:rsidRPr="00B00880" w:rsidRDefault="00B00880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Stock Market/Stock Exchange</w:t>
      </w:r>
    </w:p>
    <w:p w:rsidR="00B00880" w:rsidRPr="00B00880" w:rsidRDefault="00B00880" w:rsidP="00745DCE">
      <w:pPr>
        <w:rPr>
          <w:sz w:val="32"/>
          <w:szCs w:val="32"/>
        </w:rPr>
      </w:pPr>
      <w:r w:rsidRPr="00B00880">
        <w:rPr>
          <w:sz w:val="32"/>
          <w:szCs w:val="32"/>
        </w:rPr>
        <w:t>Stock index</w:t>
      </w:r>
    </w:p>
    <w:p w:rsidR="00B00880" w:rsidRPr="00B00880" w:rsidRDefault="00B00880" w:rsidP="00745DCE">
      <w:pPr>
        <w:rPr>
          <w:sz w:val="32"/>
          <w:szCs w:val="32"/>
        </w:rPr>
      </w:pPr>
    </w:p>
    <w:sectPr w:rsidR="00B00880" w:rsidRPr="00B00880" w:rsidSect="00F96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5DCE"/>
    <w:rsid w:val="00745DCE"/>
    <w:rsid w:val="00B00880"/>
    <w:rsid w:val="00F96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83</Words>
  <Characters>475</Characters>
  <Application>Microsoft Office Word</Application>
  <DocSecurity>0</DocSecurity>
  <Lines>3</Lines>
  <Paragraphs>1</Paragraphs>
  <ScaleCrop>false</ScaleCrop>
  <Company>Microsoft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2</cp:revision>
  <dcterms:created xsi:type="dcterms:W3CDTF">2012-04-12T23:35:00Z</dcterms:created>
  <dcterms:modified xsi:type="dcterms:W3CDTF">2012-04-12T23:42:00Z</dcterms:modified>
</cp:coreProperties>
</file>